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71A" w:rsidRPr="00EA15FC" w:rsidRDefault="00D6471A" w:rsidP="00D6471A">
      <w:pPr>
        <w:jc w:val="center"/>
        <w:rPr>
          <w:sz w:val="24"/>
          <w:szCs w:val="24"/>
        </w:rPr>
      </w:pPr>
      <w:r w:rsidRPr="00EA15FC">
        <w:rPr>
          <w:sz w:val="24"/>
          <w:szCs w:val="24"/>
        </w:rPr>
        <w:t xml:space="preserve"> ФИНАНСИРОВАНИЕ ПРЕДПРИНИМАТЕЛЬСКОЙ ДЕЯТЕЛЬНОСТИ</w:t>
      </w:r>
    </w:p>
    <w:p w:rsidR="00D6471A" w:rsidRPr="00220BB4" w:rsidRDefault="00D6471A" w:rsidP="00D6471A">
      <w:pPr>
        <w:jc w:val="both"/>
        <w:rPr>
          <w:sz w:val="28"/>
          <w:szCs w:val="28"/>
        </w:rPr>
      </w:pPr>
    </w:p>
    <w:p w:rsidR="00D6471A" w:rsidRPr="00EA15FC" w:rsidRDefault="00D6471A" w:rsidP="00D6471A">
      <w:pPr>
        <w:shd w:val="clear" w:color="auto" w:fill="FFFFFF"/>
        <w:ind w:firstLine="490"/>
        <w:jc w:val="both"/>
        <w:rPr>
          <w:sz w:val="24"/>
          <w:szCs w:val="24"/>
        </w:rPr>
      </w:pPr>
      <w:r w:rsidRPr="00EA15FC">
        <w:rPr>
          <w:color w:val="000000"/>
          <w:sz w:val="24"/>
          <w:szCs w:val="24"/>
        </w:rPr>
        <w:t>Финансы - это кровеносная система предпринимательства. Дви</w:t>
      </w:r>
      <w:r w:rsidRPr="00EA15FC">
        <w:rPr>
          <w:color w:val="000000"/>
          <w:sz w:val="24"/>
          <w:szCs w:val="24"/>
        </w:rPr>
        <w:softHyphen/>
        <w:t>жение денег, его скорость и масштабы определяют работоспособ</w:t>
      </w:r>
      <w:r w:rsidRPr="00EA15FC">
        <w:rPr>
          <w:color w:val="000000"/>
          <w:sz w:val="24"/>
          <w:szCs w:val="24"/>
        </w:rPr>
        <w:softHyphen/>
        <w:t>ность финансовой системы. Именно с движения денежных средств начинается и им завершается кругооборот капитала.</w:t>
      </w:r>
    </w:p>
    <w:p w:rsidR="00D6471A" w:rsidRPr="00EA15FC" w:rsidRDefault="00D6471A" w:rsidP="00D6471A">
      <w:pPr>
        <w:shd w:val="clear" w:color="auto" w:fill="FFFFFF"/>
        <w:ind w:firstLine="490"/>
        <w:jc w:val="both"/>
        <w:rPr>
          <w:sz w:val="24"/>
          <w:szCs w:val="24"/>
        </w:rPr>
      </w:pPr>
      <w:r w:rsidRPr="00EA15FC">
        <w:rPr>
          <w:color w:val="000000"/>
          <w:sz w:val="24"/>
          <w:szCs w:val="24"/>
        </w:rPr>
        <w:t>Финансовые ресурсы фирмы - это денежные доходы и поступ</w:t>
      </w:r>
      <w:r w:rsidRPr="00EA15FC">
        <w:rPr>
          <w:color w:val="000000"/>
          <w:sz w:val="24"/>
          <w:szCs w:val="24"/>
        </w:rPr>
        <w:softHyphen/>
        <w:t>ления, которые находятся в его распоряжении. Финансовые ресурсы необходимы для осуществления хозяйственной деятельности и по</w:t>
      </w:r>
      <w:r w:rsidRPr="00EA15FC">
        <w:rPr>
          <w:color w:val="000000"/>
          <w:sz w:val="24"/>
          <w:szCs w:val="24"/>
        </w:rPr>
        <w:softHyphen/>
        <w:t>стоянного обновления производства. Финансы предназначены для выполнения финансовых обязательств перед бюджетом, банками, пе</w:t>
      </w:r>
      <w:r w:rsidRPr="00EA15FC">
        <w:rPr>
          <w:color w:val="000000"/>
          <w:sz w:val="24"/>
          <w:szCs w:val="24"/>
        </w:rPr>
        <w:softHyphen/>
        <w:t>ред своими работниками, страховыми и другими организациями.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sz w:val="24"/>
          <w:szCs w:val="24"/>
        </w:rPr>
      </w:pPr>
      <w:proofErr w:type="gramStart"/>
      <w:r w:rsidRPr="00EA15FC">
        <w:rPr>
          <w:color w:val="000000"/>
          <w:sz w:val="24"/>
          <w:szCs w:val="24"/>
        </w:rPr>
        <w:t>Система финансов состоит из двух подсистем: 1) основные (фи</w:t>
      </w:r>
      <w:r w:rsidRPr="00EA15FC">
        <w:rPr>
          <w:color w:val="000000"/>
          <w:sz w:val="24"/>
          <w:szCs w:val="24"/>
        </w:rPr>
        <w:softHyphen/>
        <w:t>нансы государства, финансы предприятия (фирмы), финансы населе</w:t>
      </w:r>
      <w:r w:rsidRPr="00EA15FC">
        <w:rPr>
          <w:color w:val="000000"/>
          <w:sz w:val="24"/>
          <w:szCs w:val="24"/>
        </w:rPr>
        <w:softHyphen/>
        <w:t>ния; 2) обеспечивающие (банки, биржи, внебиржевой рынок и др.)</w:t>
      </w:r>
      <w:proofErr w:type="gramEnd"/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Государственные    финансы    -    это   совокупность   денежных средств, управляемых государственными органами с целью обеспе</w:t>
      </w:r>
      <w:r w:rsidRPr="00EA15FC">
        <w:rPr>
          <w:color w:val="000000"/>
          <w:sz w:val="24"/>
          <w:szCs w:val="24"/>
        </w:rPr>
        <w:softHyphen/>
        <w:t>чения общегосударственных и социальных потребностей. Финансы населения - личные денежные средства. В финансы хозяйствующих субъектов входят финансы предпри</w:t>
      </w:r>
      <w:r w:rsidRPr="00EA15FC">
        <w:rPr>
          <w:color w:val="000000"/>
          <w:sz w:val="24"/>
          <w:szCs w:val="24"/>
        </w:rPr>
        <w:softHyphen/>
        <w:t xml:space="preserve">ятий, акционерных обществ и других форм предпринимательства, а также коммерческая банковская система, коммерческое кредитование и страхование, 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Внешнее финансирование означает, что капитал был предостав</w:t>
      </w:r>
      <w:r w:rsidRPr="00EA15FC">
        <w:rPr>
          <w:color w:val="000000"/>
          <w:sz w:val="24"/>
          <w:szCs w:val="24"/>
        </w:rPr>
        <w:softHyphen/>
        <w:t xml:space="preserve">лен предпринимательской фирме из внешних источников. Основные формы внешнего финансирования - это эмиссия ценных бумаг, привлечение банковских кредитов, использование коммерческого кредита продажа паев банкам и другим предпринимательским структурам, получение безвозмездной финансовой помощи и др. 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 В ходе текущей деятельности финансовые средства могут понадобиться на пополнение запаса на складе или оплату непредвиденных расходов.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Эти потребности носят краткосрочный характер и относятся к форме краткосрочного финансирования: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коммерческий кредит;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банковский акцепт;</w:t>
      </w:r>
      <w:r w:rsidRPr="00EA15FC">
        <w:rPr>
          <w:color w:val="000000"/>
          <w:sz w:val="24"/>
          <w:szCs w:val="24"/>
        </w:rPr>
        <w:tab/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факторинг;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коммерческие ценные бумаги;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внутренние источники;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ссуды под залог дебиторской задолженности и товарно-материальных запасов.</w:t>
      </w:r>
    </w:p>
    <w:p w:rsidR="00D6471A" w:rsidRPr="00EA15FC" w:rsidRDefault="00D6471A" w:rsidP="00D6471A">
      <w:pPr>
        <w:shd w:val="clear" w:color="auto" w:fill="FFFFFF"/>
        <w:ind w:firstLine="487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Наиболее распространенной формой является коммерческий кредит, предоставляемый, как правило, поставщиками сырья.</w:t>
      </w:r>
    </w:p>
    <w:p w:rsidR="00D6471A" w:rsidRPr="00EA15FC" w:rsidRDefault="00D6471A" w:rsidP="00D6471A">
      <w:pPr>
        <w:shd w:val="clear" w:color="auto" w:fill="FFFFFF"/>
        <w:tabs>
          <w:tab w:val="left" w:pos="1608"/>
        </w:tabs>
        <w:ind w:firstLine="49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Одной из форм получения коммерческого кредита является за</w:t>
      </w:r>
      <w:r w:rsidRPr="00EA15FC">
        <w:rPr>
          <w:color w:val="000000"/>
          <w:sz w:val="24"/>
          <w:szCs w:val="24"/>
        </w:rPr>
        <w:softHyphen/>
        <w:t>лог.</w:t>
      </w:r>
      <w:r w:rsidRPr="00EA15FC">
        <w:rPr>
          <w:color w:val="000000"/>
          <w:sz w:val="24"/>
          <w:szCs w:val="24"/>
        </w:rPr>
        <w:tab/>
      </w:r>
    </w:p>
    <w:p w:rsidR="00D6471A" w:rsidRPr="00EA15FC" w:rsidRDefault="00D6471A" w:rsidP="00D6471A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Залог представляет собой способ обеспечения исполнения обя</w:t>
      </w:r>
      <w:r w:rsidRPr="00EA15FC">
        <w:rPr>
          <w:color w:val="000000"/>
          <w:sz w:val="24"/>
          <w:szCs w:val="24"/>
        </w:rPr>
        <w:softHyphen/>
        <w:t>зательства, при котором кредитору передается какая - либо имущест</w:t>
      </w:r>
      <w:r w:rsidRPr="00EA15FC">
        <w:rPr>
          <w:color w:val="000000"/>
          <w:sz w:val="24"/>
          <w:szCs w:val="24"/>
        </w:rPr>
        <w:softHyphen/>
        <w:t>венная ценность.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 формам банковского финансирования относятся: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необеспеченный заем;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кредитная линия;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аккредитив;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автоматически возобновляемый кредит;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кредит с платежом в рассрочку.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Необеспеченный заем. Большинство краткосрочных необеспе</w:t>
      </w:r>
      <w:r w:rsidRPr="00EA15FC">
        <w:rPr>
          <w:color w:val="000000"/>
          <w:sz w:val="24"/>
          <w:szCs w:val="24"/>
        </w:rPr>
        <w:softHyphen/>
        <w:t>ченных займов (без имущественного залога) берутся компаниями, ко</w:t>
      </w:r>
      <w:r w:rsidRPr="00EA15FC">
        <w:rPr>
          <w:color w:val="000000"/>
          <w:sz w:val="24"/>
          <w:szCs w:val="24"/>
        </w:rPr>
        <w:softHyphen/>
        <w:t>торые располагают хорошим рейтингом кредитоспособности.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Обычно он практикуется для финансирования </w:t>
      </w:r>
      <w:proofErr w:type="gramStart"/>
      <w:r w:rsidRPr="00EA15FC">
        <w:rPr>
          <w:color w:val="000000"/>
          <w:sz w:val="24"/>
          <w:szCs w:val="24"/>
        </w:rPr>
        <w:t>проектов, обеспе</w:t>
      </w:r>
      <w:r w:rsidRPr="00EA15FC">
        <w:rPr>
          <w:color w:val="000000"/>
          <w:sz w:val="24"/>
          <w:szCs w:val="24"/>
        </w:rPr>
        <w:softHyphen/>
        <w:t>чивающих быстрый поток денежных средств и применяется</w:t>
      </w:r>
      <w:proofErr w:type="gramEnd"/>
      <w:r w:rsidRPr="00EA15FC">
        <w:rPr>
          <w:color w:val="000000"/>
          <w:sz w:val="24"/>
          <w:szCs w:val="24"/>
        </w:rPr>
        <w:t xml:space="preserve"> в тех случаях, когда компания располагает наличными денежными средст</w:t>
      </w:r>
      <w:r w:rsidRPr="00EA15FC">
        <w:rPr>
          <w:color w:val="000000"/>
          <w:sz w:val="24"/>
          <w:szCs w:val="24"/>
        </w:rPr>
        <w:softHyphen/>
        <w:t>вами и может либо погасить в ближайшее время полученную ссуду, либо воспользоваться долгосрочным финансированием.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lastRenderedPageBreak/>
        <w:t>Как показывает зарубежная практика, одна из причин использо</w:t>
      </w:r>
      <w:r w:rsidRPr="00EA15FC">
        <w:rPr>
          <w:color w:val="000000"/>
          <w:sz w:val="24"/>
          <w:szCs w:val="24"/>
        </w:rPr>
        <w:softHyphen/>
        <w:t>вания необеспеченных займов сезонные дефициты наличных денеж</w:t>
      </w:r>
      <w:r w:rsidRPr="00EA15FC">
        <w:rPr>
          <w:color w:val="000000"/>
          <w:sz w:val="24"/>
          <w:szCs w:val="24"/>
        </w:rPr>
        <w:softHyphen/>
        <w:t>ных средств и необходимость накопления товарно-материальных запасов. Недостатком этого вида суд является более высокая про</w:t>
      </w:r>
      <w:r w:rsidRPr="00EA15FC">
        <w:rPr>
          <w:color w:val="000000"/>
          <w:sz w:val="24"/>
          <w:szCs w:val="24"/>
        </w:rPr>
        <w:softHyphen/>
        <w:t>центная ставка (по сравнению с займами с обеспечением), так как он не обеспечивается имущественным залогом и требует единовремен</w:t>
      </w:r>
      <w:r w:rsidRPr="00EA15FC">
        <w:rPr>
          <w:color w:val="000000"/>
          <w:sz w:val="24"/>
          <w:szCs w:val="24"/>
        </w:rPr>
        <w:softHyphen/>
        <w:t>ной выплаты крупной суммы.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Ссуды, выдаваемые под залог. Обычно в мировой практике под залог выставляется недвижимость, но могут использоваться и то</w:t>
      </w:r>
      <w:r w:rsidRPr="00EA15FC">
        <w:rPr>
          <w:color w:val="000000"/>
          <w:sz w:val="24"/>
          <w:szCs w:val="24"/>
        </w:rPr>
        <w:softHyphen/>
        <w:t>варов - материальные запасы, и рыночные ценные бумаги.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Если заемщик не в состоянии выплатить ссуду, залог может пе</w:t>
      </w:r>
      <w:r w:rsidRPr="00EA15FC">
        <w:rPr>
          <w:color w:val="000000"/>
          <w:sz w:val="24"/>
          <w:szCs w:val="24"/>
        </w:rPr>
        <w:softHyphen/>
        <w:t>рейти в собственность ссудодателя. Под залог могут быть выставле</w:t>
      </w:r>
      <w:r w:rsidRPr="00EA15FC">
        <w:rPr>
          <w:color w:val="000000"/>
          <w:sz w:val="24"/>
          <w:szCs w:val="24"/>
        </w:rPr>
        <w:softHyphen/>
        <w:t>ны счета дебиторов.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 данном случае деньги, полученные в уплату за товар, отправ</w:t>
      </w:r>
      <w:r w:rsidRPr="00EA15FC">
        <w:rPr>
          <w:color w:val="000000"/>
          <w:sz w:val="24"/>
          <w:szCs w:val="24"/>
        </w:rPr>
        <w:softHyphen/>
        <w:t>ляются в банк на счет ссудодателя. Положительной стороной данного вида финансирования является более низкий процент за получение кредита по сравнению с необеспеченным займом.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Кредитная линия. Банк дает фирме определенную сумму до определенной величины на повторяющей основе и на короткий срок (как правило, до одного года) при условии, что у банка есть свобод</w:t>
      </w:r>
      <w:r w:rsidRPr="00EA15FC">
        <w:rPr>
          <w:color w:val="000000"/>
          <w:sz w:val="24"/>
          <w:szCs w:val="24"/>
        </w:rPr>
        <w:softHyphen/>
        <w:t>ные средства.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Цель кредитной линии заключается в ускорении процедуры займа денег, чтобы фирме не приходилось каждый раз подавать но</w:t>
      </w:r>
      <w:r w:rsidRPr="00EA15FC">
        <w:rPr>
          <w:color w:val="000000"/>
          <w:sz w:val="24"/>
          <w:szCs w:val="24"/>
        </w:rPr>
        <w:softHyphen/>
        <w:t>вую заявку на рассмотрение. Обычно банк начисляет комиссионные проценты на свои обязательства предоставить предприятию денеж</w:t>
      </w:r>
      <w:r w:rsidRPr="00EA15FC">
        <w:rPr>
          <w:color w:val="000000"/>
          <w:sz w:val="24"/>
          <w:szCs w:val="24"/>
        </w:rPr>
        <w:softHyphen/>
        <w:t>ные средства в объеме неиспользованной кредитной линии.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Аккредитив - документ, выпущенный банком и гарантирую</w:t>
      </w:r>
      <w:r w:rsidRPr="00EA15FC">
        <w:rPr>
          <w:color w:val="000000"/>
          <w:sz w:val="24"/>
          <w:szCs w:val="24"/>
        </w:rPr>
        <w:softHyphen/>
        <w:t>щий оплату переводного векселя клиента на определенную сумму в течени</w:t>
      </w:r>
      <w:proofErr w:type="gramStart"/>
      <w:r w:rsidRPr="00EA15FC">
        <w:rPr>
          <w:color w:val="000000"/>
          <w:sz w:val="24"/>
          <w:szCs w:val="24"/>
        </w:rPr>
        <w:t>и</w:t>
      </w:r>
      <w:proofErr w:type="gramEnd"/>
      <w:r w:rsidRPr="00EA15FC">
        <w:rPr>
          <w:color w:val="000000"/>
          <w:sz w:val="24"/>
          <w:szCs w:val="24"/>
        </w:rPr>
        <w:t xml:space="preserve"> указанного периода. 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Фактический кредит банка заменяется кредитом покупателя, при этом риск продавца снижается до минимума.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Оплата может быть произведена по </w:t>
      </w:r>
      <w:proofErr w:type="gramStart"/>
      <w:r w:rsidRPr="00EA15FC">
        <w:rPr>
          <w:color w:val="000000"/>
          <w:sz w:val="24"/>
          <w:szCs w:val="24"/>
        </w:rPr>
        <w:t>представлении</w:t>
      </w:r>
      <w:proofErr w:type="gramEnd"/>
      <w:r w:rsidRPr="00EA15FC">
        <w:rPr>
          <w:color w:val="000000"/>
          <w:sz w:val="24"/>
          <w:szCs w:val="24"/>
        </w:rPr>
        <w:t xml:space="preserve"> доказа</w:t>
      </w:r>
      <w:r w:rsidRPr="00EA15FC">
        <w:rPr>
          <w:color w:val="000000"/>
          <w:sz w:val="24"/>
          <w:szCs w:val="24"/>
        </w:rPr>
        <w:softHyphen/>
        <w:t>тельств произведенной отгрузки ими после выполнения других усло</w:t>
      </w:r>
      <w:r w:rsidRPr="00EA15FC">
        <w:rPr>
          <w:color w:val="000000"/>
          <w:sz w:val="24"/>
          <w:szCs w:val="24"/>
        </w:rPr>
        <w:softHyphen/>
        <w:t>вий.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Аккредитивы используются преимущественно в международной торговле.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Автоматически возобновляемый кредит - соглашение между банком и заемщиком, в котором банк обязуется предоставлять ссуды до определенной общей суммы в течение соответствующего периода, при этом векселя являются краткосрочными (обычно 90 дней).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Кркдит с платежом в рассрочку требует ежемесячных выплат процентов и основной суммы ссуды. Когда сумма ссуды достигает определенного (небольшого) предела, предприятие может получить возможность повторно финансироваться по более низкой процентной ставке.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Долгосрочное кредитование используется, как </w:t>
      </w:r>
      <w:proofErr w:type="gramStart"/>
      <w:r w:rsidRPr="00EA15FC">
        <w:rPr>
          <w:color w:val="000000"/>
          <w:sz w:val="24"/>
          <w:szCs w:val="24"/>
        </w:rPr>
        <w:t>правило</w:t>
      </w:r>
      <w:proofErr w:type="gramEnd"/>
      <w:r w:rsidRPr="00EA15FC">
        <w:rPr>
          <w:color w:val="000000"/>
          <w:sz w:val="24"/>
          <w:szCs w:val="24"/>
        </w:rPr>
        <w:t xml:space="preserve"> для приобретения основных фондов или расширения производства ис</w:t>
      </w:r>
      <w:r w:rsidRPr="00EA15FC">
        <w:rPr>
          <w:color w:val="000000"/>
          <w:sz w:val="24"/>
          <w:szCs w:val="24"/>
        </w:rPr>
        <w:softHyphen/>
        <w:t>точниками его являются лизинг, неразрешенная прибыль, аморти</w:t>
      </w:r>
      <w:r w:rsidRPr="00EA15FC">
        <w:rPr>
          <w:color w:val="000000"/>
          <w:sz w:val="24"/>
          <w:szCs w:val="24"/>
        </w:rPr>
        <w:softHyphen/>
        <w:t>зационные накопления.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Лизинг представляет собой особую форму финансирования Обычно он подразделяется </w:t>
      </w:r>
      <w:proofErr w:type="gramStart"/>
      <w:r w:rsidRPr="00EA15FC">
        <w:rPr>
          <w:color w:val="000000"/>
          <w:sz w:val="24"/>
          <w:szCs w:val="24"/>
        </w:rPr>
        <w:t>на</w:t>
      </w:r>
      <w:proofErr w:type="gramEnd"/>
      <w:r w:rsidRPr="00EA15FC">
        <w:rPr>
          <w:color w:val="000000"/>
          <w:sz w:val="24"/>
          <w:szCs w:val="24"/>
        </w:rPr>
        <w:t xml:space="preserve"> оперативный и финансовый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Первый используется в тех случаях, когда производитель или продавец сдает в аренду тот или иной элемент основного капитала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При этом лизингодатель берет на себя обязанности по техниче</w:t>
      </w:r>
      <w:r w:rsidRPr="00EA15FC">
        <w:rPr>
          <w:color w:val="000000"/>
          <w:sz w:val="24"/>
          <w:szCs w:val="24"/>
        </w:rPr>
        <w:softHyphen/>
        <w:t>скому обслуживанию и ремонту объекта сделки и несет за него пол</w:t>
      </w:r>
      <w:r w:rsidRPr="00EA15FC">
        <w:rPr>
          <w:color w:val="000000"/>
          <w:sz w:val="24"/>
          <w:szCs w:val="24"/>
        </w:rPr>
        <w:softHyphen/>
        <w:t>ную ответственность.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Второй применяется тогда, когда лизинговый договор заключа</w:t>
      </w:r>
      <w:r w:rsidRPr="00EA15FC">
        <w:rPr>
          <w:color w:val="000000"/>
          <w:sz w:val="24"/>
          <w:szCs w:val="24"/>
        </w:rPr>
        <w:softHyphen/>
        <w:t>ется между продавцом денежных средств и предприятием, которое будет эксплуатировать тот или иной объект, чтобы профинансировать приобретение этого объекта. В данном случае лизингодатель несет все расходы по техническому обслуживанию и ремонту объекта и оп</w:t>
      </w:r>
      <w:r w:rsidRPr="00EA15FC">
        <w:rPr>
          <w:color w:val="000000"/>
          <w:sz w:val="24"/>
          <w:szCs w:val="24"/>
        </w:rPr>
        <w:softHyphen/>
        <w:t>лачивает его страхование. Более подробно лизинг изложен в преды</w:t>
      </w:r>
      <w:r w:rsidRPr="00EA15FC">
        <w:rPr>
          <w:color w:val="000000"/>
          <w:sz w:val="24"/>
          <w:szCs w:val="24"/>
        </w:rPr>
        <w:softHyphen/>
        <w:t>дущей главе.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Нераспределенная прибыль (между акционерами) является наиболее предпочтительным источником долгосрочного финансиро</w:t>
      </w:r>
      <w:r w:rsidRPr="00EA15FC">
        <w:rPr>
          <w:color w:val="000000"/>
          <w:sz w:val="24"/>
          <w:szCs w:val="24"/>
        </w:rPr>
        <w:softHyphen/>
        <w:t xml:space="preserve">вания на предприятии. Но ее </w:t>
      </w:r>
      <w:r w:rsidRPr="00EA15FC">
        <w:rPr>
          <w:color w:val="000000"/>
          <w:sz w:val="24"/>
          <w:szCs w:val="24"/>
        </w:rPr>
        <w:lastRenderedPageBreak/>
        <w:t>часто не хватает, и поэтому долгосроч</w:t>
      </w:r>
      <w:r w:rsidRPr="00EA15FC">
        <w:rPr>
          <w:color w:val="000000"/>
          <w:sz w:val="24"/>
          <w:szCs w:val="24"/>
        </w:rPr>
        <w:softHyphen/>
        <w:t>ные финансовые потребности предприятия обеспечиваются за счет привлеченного капитала.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Привлеченный капитал, как свидетельствует зарубежная практика, - это за счет займа ссудных организаций или через продажу долговых обязательств.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Долгосрочные ссуды, обычно дороже, чем </w:t>
      </w:r>
      <w:proofErr w:type="gramStart"/>
      <w:r w:rsidRPr="00EA15FC">
        <w:rPr>
          <w:color w:val="000000"/>
          <w:sz w:val="24"/>
          <w:szCs w:val="24"/>
        </w:rPr>
        <w:t>краткосрочные</w:t>
      </w:r>
      <w:proofErr w:type="gramEnd"/>
      <w:r w:rsidRPr="00EA15FC">
        <w:rPr>
          <w:color w:val="000000"/>
          <w:sz w:val="24"/>
          <w:szCs w:val="24"/>
        </w:rPr>
        <w:t xml:space="preserve"> так как в долг идет более значительная сумма, а дата возврата денег уда</w:t>
      </w:r>
      <w:r w:rsidRPr="00EA15FC">
        <w:rPr>
          <w:color w:val="000000"/>
          <w:sz w:val="24"/>
          <w:szCs w:val="24"/>
        </w:rPr>
        <w:softHyphen/>
        <w:t>лена во времени.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Долгосрочные ссуды, как правило, выдаются под определенное обеспечение (недвижимость, оборудование, ценные бумаги)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Если фирма не в состоянии получить деньги у финансовой орга</w:t>
      </w:r>
      <w:r w:rsidRPr="00EA15FC">
        <w:rPr>
          <w:color w:val="000000"/>
          <w:sz w:val="24"/>
          <w:szCs w:val="24"/>
        </w:rPr>
        <w:softHyphen/>
        <w:t>низации, она может выпустить в продажу облигации.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Последние являются долговой распиской фирмы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Собственный капитал создается за счет продажи акций новые акции, как свидетельствует опыт зарубежных стран, обычно выпускаются по более высокой стоимости, чем старые.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Из вышеизложенного следует, что существуют различные ис</w:t>
      </w:r>
      <w:r w:rsidRPr="00EA15FC">
        <w:rPr>
          <w:color w:val="000000"/>
          <w:sz w:val="24"/>
          <w:szCs w:val="24"/>
        </w:rPr>
        <w:softHyphen/>
        <w:t>точники финансирования. В связи с этим задачей руководства пред</w:t>
      </w:r>
      <w:r w:rsidRPr="00EA15FC">
        <w:rPr>
          <w:color w:val="000000"/>
          <w:sz w:val="24"/>
          <w:szCs w:val="24"/>
        </w:rPr>
        <w:softHyphen/>
        <w:t>приятия является поиск таких источников финансирования, которые обеспечивали бы получение денежных средств по самой низкой стоимости, а их использование приносило бы наибольшую прибыль.</w:t>
      </w:r>
    </w:p>
    <w:p w:rsidR="00D6471A" w:rsidRPr="00EA15FC" w:rsidRDefault="00D6471A" w:rsidP="00D6471A">
      <w:pPr>
        <w:shd w:val="clear" w:color="auto" w:fill="FFFFFF"/>
        <w:rPr>
          <w:bCs/>
          <w:color w:val="000000"/>
          <w:sz w:val="24"/>
          <w:szCs w:val="24"/>
        </w:rPr>
      </w:pPr>
    </w:p>
    <w:p w:rsidR="00D6471A" w:rsidRPr="00EA15FC" w:rsidRDefault="00D6471A" w:rsidP="00D6471A">
      <w:pPr>
        <w:numPr>
          <w:ilvl w:val="1"/>
          <w:numId w:val="1"/>
        </w:numPr>
        <w:shd w:val="clear" w:color="auto" w:fill="FFFFFF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Инвестиционная</w:t>
      </w:r>
      <w:r w:rsidRPr="00EA15FC">
        <w:rPr>
          <w:bCs/>
          <w:color w:val="000000"/>
          <w:sz w:val="24"/>
          <w:szCs w:val="24"/>
        </w:rPr>
        <w:t xml:space="preserve"> деятельность предпринимательской фирмы</w:t>
      </w:r>
    </w:p>
    <w:p w:rsidR="00D6471A" w:rsidRPr="00EA15FC" w:rsidRDefault="00D6471A" w:rsidP="00D6471A">
      <w:pPr>
        <w:shd w:val="clear" w:color="auto" w:fill="FFFFFF"/>
        <w:rPr>
          <w:bCs/>
          <w:color w:val="000000"/>
          <w:sz w:val="24"/>
          <w:szCs w:val="24"/>
        </w:rPr>
      </w:pP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Одной из важнейших сфер деятельности любой предпринима</w:t>
      </w:r>
      <w:r w:rsidRPr="00EA15FC">
        <w:rPr>
          <w:color w:val="000000"/>
          <w:sz w:val="24"/>
          <w:szCs w:val="24"/>
        </w:rPr>
        <w:softHyphen/>
        <w:t>тельской фирмы является инвестиционная деятельность. Финансовые ресурсы предприятия направляются на финансирование текущих рас</w:t>
      </w:r>
      <w:r w:rsidRPr="00EA15FC">
        <w:rPr>
          <w:color w:val="000000"/>
          <w:sz w:val="24"/>
          <w:szCs w:val="24"/>
        </w:rPr>
        <w:softHyphen/>
        <w:t>ходов и на инвестиции.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Инвестиции - это денежные средства, ценные бумаги, иное имущество, вкладываемые в объекты предпринимательской или иной деятельности в целях получения прибыли или достижения иного по</w:t>
      </w:r>
      <w:r w:rsidRPr="00EA15FC">
        <w:rPr>
          <w:color w:val="000000"/>
          <w:sz w:val="24"/>
          <w:szCs w:val="24"/>
        </w:rPr>
        <w:softHyphen/>
        <w:t>лезного эффекта.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Инвестиции обеспечивают динамичное развитие фирмы и по</w:t>
      </w:r>
      <w:r w:rsidRPr="00EA15FC">
        <w:rPr>
          <w:color w:val="000000"/>
          <w:sz w:val="24"/>
          <w:szCs w:val="24"/>
        </w:rPr>
        <w:softHyphen/>
        <w:t>зволяют решать такие задачи, как: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расширение собственной предпринимательской деятельности за счет накопления финансовых и материальных ресурсов: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 приобретение новых предприятий;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диверсификация деятельности вследствие освоения новых об</w:t>
      </w:r>
      <w:r w:rsidRPr="00EA15FC">
        <w:rPr>
          <w:color w:val="000000"/>
          <w:sz w:val="24"/>
          <w:szCs w:val="24"/>
        </w:rPr>
        <w:softHyphen/>
        <w:t>ластей предпринимательства.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Предпринимательские фирмы могут осуществлять инвестиции в различных формах. Инвестиции можно классифицировать по различным признакам. Главным признаком классификации является объект вложения капитала, на основании которого выделяют реальные (пря</w:t>
      </w:r>
      <w:r w:rsidRPr="00EA15FC">
        <w:rPr>
          <w:color w:val="000000"/>
          <w:sz w:val="24"/>
          <w:szCs w:val="24"/>
        </w:rPr>
        <w:softHyphen/>
        <w:t>мые) и финансовые (портфельные) инвестиции.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Реальные (прямые) инвестиции любое вложение денежных сре</w:t>
      </w:r>
      <w:proofErr w:type="gramStart"/>
      <w:r w:rsidRPr="00EA15FC">
        <w:rPr>
          <w:color w:val="000000"/>
          <w:sz w:val="24"/>
          <w:szCs w:val="24"/>
        </w:rPr>
        <w:t>дств в р</w:t>
      </w:r>
      <w:proofErr w:type="gramEnd"/>
      <w:r w:rsidRPr="00EA15FC">
        <w:rPr>
          <w:color w:val="000000"/>
          <w:sz w:val="24"/>
          <w:szCs w:val="24"/>
        </w:rPr>
        <w:t>еальные активы, связанные с производством товаров и ус</w:t>
      </w:r>
      <w:r w:rsidRPr="00EA15FC">
        <w:rPr>
          <w:color w:val="000000"/>
          <w:sz w:val="24"/>
          <w:szCs w:val="24"/>
        </w:rPr>
        <w:softHyphen/>
        <w:t>луг для извлечения прибыли. Это вложения, направленные на увели</w:t>
      </w:r>
      <w:r w:rsidRPr="00EA15FC">
        <w:rPr>
          <w:color w:val="000000"/>
          <w:sz w:val="24"/>
          <w:szCs w:val="24"/>
        </w:rPr>
        <w:softHyphen/>
        <w:t>чение основных фондов предприятия как производственного, так и непроизводственного назначения. Реальные инвестиции реализуются путем нового строительства основных фондов, расширения техниче</w:t>
      </w:r>
      <w:r w:rsidRPr="00EA15FC">
        <w:rPr>
          <w:color w:val="000000"/>
          <w:sz w:val="24"/>
          <w:szCs w:val="24"/>
        </w:rPr>
        <w:softHyphen/>
        <w:t>ского перевооружения или реконструкции действующих предпри</w:t>
      </w:r>
      <w:r w:rsidRPr="00EA15FC">
        <w:rPr>
          <w:color w:val="000000"/>
          <w:sz w:val="24"/>
          <w:szCs w:val="24"/>
        </w:rPr>
        <w:softHyphen/>
        <w:t>ятий.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Финансовые (портфельные) инвестиции - приобретение активов в форме ценных бумаг для извлечения прибыли. Это вложения, на-правленнь'6 на формирование портфеля ценных бумаг.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Краткосрочные инвестиции - вложения денежных средств на период до одного года. Как правило, финансовые инвестиции фирмы являются краткосрочными.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Долгосрочные инвестиции - вложения денежных сре</w:t>
      </w:r>
      <w:proofErr w:type="gramStart"/>
      <w:r w:rsidRPr="00EA15FC">
        <w:rPr>
          <w:color w:val="000000"/>
          <w:sz w:val="24"/>
          <w:szCs w:val="24"/>
        </w:rPr>
        <w:t>дств в р</w:t>
      </w:r>
      <w:proofErr w:type="gramEnd"/>
      <w:r w:rsidRPr="00EA15FC">
        <w:rPr>
          <w:color w:val="000000"/>
          <w:sz w:val="24"/>
          <w:szCs w:val="24"/>
        </w:rPr>
        <w:t>еа</w:t>
      </w:r>
      <w:r w:rsidRPr="00EA15FC">
        <w:rPr>
          <w:color w:val="000000"/>
          <w:sz w:val="24"/>
          <w:szCs w:val="24"/>
        </w:rPr>
        <w:softHyphen/>
        <w:t xml:space="preserve">лизацию проектов, которые будут обеспечивать получение фирмой выгод в течение периода, превышающего </w:t>
      </w:r>
      <w:r w:rsidRPr="00EA15FC">
        <w:rPr>
          <w:color w:val="000000"/>
          <w:sz w:val="24"/>
          <w:szCs w:val="24"/>
        </w:rPr>
        <w:lastRenderedPageBreak/>
        <w:t>один год. Основной формой долгосрочных инвестиций фирмы являются ее капитальные вложения в воспроизводства основных средств.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 зависимости от формы собственности инвестируемых средств различают частные и государственные инвестиции. Частные инве</w:t>
      </w:r>
      <w:r w:rsidRPr="00EA15FC">
        <w:rPr>
          <w:color w:val="000000"/>
          <w:sz w:val="24"/>
          <w:szCs w:val="24"/>
        </w:rPr>
        <w:softHyphen/>
        <w:t>стиции характеризуют вложения средств физических лиц и предпри</w:t>
      </w:r>
      <w:r w:rsidRPr="00EA15FC">
        <w:rPr>
          <w:color w:val="000000"/>
          <w:sz w:val="24"/>
          <w:szCs w:val="24"/>
        </w:rPr>
        <w:softHyphen/>
        <w:t>нимательских организаций негосударственных форм собственности. Государственные инвестиции - это вложения средств государствен</w:t>
      </w:r>
      <w:r w:rsidRPr="00EA15FC">
        <w:rPr>
          <w:color w:val="000000"/>
          <w:sz w:val="24"/>
          <w:szCs w:val="24"/>
        </w:rPr>
        <w:softHyphen/>
        <w:t>ных предприятий, а также средств государственного бюджета разных его уровней и государственных внебюджетных фондов.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Кроме этого, отдельно выделяют венчурные инвестиции и ан</w:t>
      </w:r>
      <w:r w:rsidRPr="00EA15FC">
        <w:rPr>
          <w:color w:val="000000"/>
          <w:sz w:val="24"/>
          <w:szCs w:val="24"/>
        </w:rPr>
        <w:softHyphen/>
        <w:t>нуитет.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Венчурные инвестиции - это рискованные вложения капитала, обусловленные необходимостью финансирования мелких инноваци</w:t>
      </w:r>
      <w:r w:rsidRPr="00EA15FC">
        <w:rPr>
          <w:color w:val="000000"/>
          <w:sz w:val="24"/>
          <w:szCs w:val="24"/>
        </w:rPr>
        <w:softHyphen/>
        <w:t>онных фирм в областях новых технологий. Это вложения в акции но</w:t>
      </w:r>
      <w:r w:rsidRPr="00EA15FC">
        <w:rPr>
          <w:color w:val="000000"/>
          <w:sz w:val="24"/>
          <w:szCs w:val="24"/>
        </w:rPr>
        <w:softHyphen/>
        <w:t>вых предприятий или предприятий, осуществляющих свою деятель</w:t>
      </w:r>
      <w:r w:rsidRPr="00EA15FC">
        <w:rPr>
          <w:color w:val="000000"/>
          <w:sz w:val="24"/>
          <w:szCs w:val="24"/>
        </w:rPr>
        <w:softHyphen/>
        <w:t>ность в новых сферах предпринимательства и связанных с большим уровнем риска. В расчете на быструю окупаемость вложенных средств венчурные инвестиции направляются в проекты, не связан</w:t>
      </w:r>
      <w:r w:rsidRPr="00EA15FC">
        <w:rPr>
          <w:color w:val="000000"/>
          <w:sz w:val="24"/>
          <w:szCs w:val="24"/>
        </w:rPr>
        <w:softHyphen/>
        <w:t>ные между собой, но имеющие высокую степень риска.</w:t>
      </w:r>
    </w:p>
    <w:p w:rsidR="00D6471A" w:rsidRPr="00EA15FC" w:rsidRDefault="00D6471A" w:rsidP="00D6471A">
      <w:pPr>
        <w:shd w:val="clear" w:color="auto" w:fill="FFFFFF"/>
        <w:ind w:firstLine="552"/>
        <w:jc w:val="both"/>
        <w:rPr>
          <w:color w:val="000000"/>
          <w:sz w:val="24"/>
          <w:szCs w:val="24"/>
        </w:rPr>
      </w:pPr>
      <w:proofErr w:type="gramStart"/>
      <w:r w:rsidRPr="00EA15FC">
        <w:rPr>
          <w:color w:val="000000"/>
          <w:sz w:val="24"/>
          <w:szCs w:val="24"/>
        </w:rPr>
        <w:t>Аннуитет - инвестиций, приносящие вкладчику определенный доход через регулярные промежутки времени.</w:t>
      </w:r>
      <w:proofErr w:type="gramEnd"/>
      <w:r w:rsidRPr="00EA15FC">
        <w:rPr>
          <w:color w:val="000000"/>
          <w:sz w:val="24"/>
          <w:szCs w:val="24"/>
        </w:rPr>
        <w:t xml:space="preserve"> В основном это вло</w:t>
      </w:r>
      <w:r w:rsidRPr="00EA15FC">
        <w:rPr>
          <w:color w:val="000000"/>
          <w:sz w:val="24"/>
          <w:szCs w:val="24"/>
        </w:rPr>
        <w:softHyphen/>
        <w:t>жение сре</w:t>
      </w:r>
      <w:proofErr w:type="gramStart"/>
      <w:r w:rsidRPr="00EA15FC">
        <w:rPr>
          <w:color w:val="000000"/>
          <w:sz w:val="24"/>
          <w:szCs w:val="24"/>
        </w:rPr>
        <w:t>дств в стр</w:t>
      </w:r>
      <w:proofErr w:type="gramEnd"/>
      <w:r w:rsidRPr="00EA15FC">
        <w:rPr>
          <w:color w:val="000000"/>
          <w:sz w:val="24"/>
          <w:szCs w:val="24"/>
        </w:rPr>
        <w:t>аховые и пенсионные фонды.</w:t>
      </w:r>
    </w:p>
    <w:p w:rsidR="00D6471A" w:rsidRPr="00EA15FC" w:rsidRDefault="00D6471A" w:rsidP="00D6471A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Для оценки эффективности инвестирования используются сле</w:t>
      </w:r>
      <w:r w:rsidRPr="00EA15FC">
        <w:rPr>
          <w:color w:val="000000"/>
          <w:sz w:val="24"/>
          <w:szCs w:val="24"/>
        </w:rPr>
        <w:softHyphen/>
        <w:t>дующие показатели и методы оценки.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Срок окупаемости. Срок окупаемости - это период, необходи</w:t>
      </w:r>
      <w:r w:rsidRPr="00EA15FC">
        <w:rPr>
          <w:color w:val="000000"/>
          <w:sz w:val="24"/>
          <w:szCs w:val="24"/>
        </w:rPr>
        <w:softHyphen/>
        <w:t>мый для возмещения исходных инвестиций за счет прибыли от реа</w:t>
      </w:r>
      <w:r w:rsidRPr="00EA15FC">
        <w:rPr>
          <w:color w:val="000000"/>
          <w:sz w:val="24"/>
          <w:szCs w:val="24"/>
        </w:rPr>
        <w:softHyphen/>
        <w:t>лизации проекта. При этом под прибылью в данном случае понимает</w:t>
      </w:r>
      <w:r w:rsidRPr="00EA15FC">
        <w:rPr>
          <w:color w:val="000000"/>
          <w:sz w:val="24"/>
          <w:szCs w:val="24"/>
        </w:rPr>
        <w:softHyphen/>
        <w:t>ся чистая прибыль после высчета налогов, плюс финансовые издерж</w:t>
      </w:r>
      <w:r w:rsidRPr="00EA15FC">
        <w:rPr>
          <w:color w:val="000000"/>
          <w:sz w:val="24"/>
          <w:szCs w:val="24"/>
        </w:rPr>
        <w:softHyphen/>
        <w:t>ки, проценты и амортизация.</w:t>
      </w:r>
    </w:p>
    <w:p w:rsidR="00D6471A" w:rsidRPr="00EA15FC" w:rsidRDefault="00D6471A" w:rsidP="00D6471A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 период окупаемости включают продолжительность строи</w:t>
      </w:r>
      <w:r w:rsidRPr="00EA15FC">
        <w:rPr>
          <w:color w:val="000000"/>
          <w:sz w:val="24"/>
          <w:szCs w:val="24"/>
        </w:rPr>
        <w:softHyphen/>
        <w:t>тельства, но можно ее не включать. Во втором случае он будет, есте</w:t>
      </w:r>
      <w:r w:rsidRPr="00EA15FC">
        <w:rPr>
          <w:color w:val="000000"/>
          <w:sz w:val="24"/>
          <w:szCs w:val="24"/>
        </w:rPr>
        <w:softHyphen/>
        <w:t>ственно, короче.</w:t>
      </w:r>
    </w:p>
    <w:p w:rsidR="00D6471A" w:rsidRPr="00EA15FC" w:rsidRDefault="00D6471A" w:rsidP="00D6471A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Норма прибыли. Она основывается на эксплуатационных отче</w:t>
      </w:r>
      <w:r w:rsidRPr="00EA15FC">
        <w:rPr>
          <w:color w:val="000000"/>
          <w:sz w:val="24"/>
          <w:szCs w:val="24"/>
        </w:rPr>
        <w:softHyphen/>
        <w:t xml:space="preserve">тах, а показатель представляет собой отношение прибыли </w:t>
      </w:r>
      <w:proofErr w:type="gramStart"/>
      <w:r w:rsidRPr="00EA15FC">
        <w:rPr>
          <w:color w:val="000000"/>
          <w:sz w:val="24"/>
          <w:szCs w:val="24"/>
        </w:rPr>
        <w:t>за полный год</w:t>
      </w:r>
      <w:proofErr w:type="gramEnd"/>
      <w:r w:rsidRPr="00EA15FC">
        <w:rPr>
          <w:color w:val="000000"/>
          <w:sz w:val="24"/>
          <w:szCs w:val="24"/>
        </w:rPr>
        <w:t xml:space="preserve"> эксплуатации к исходным инвестиционным затратам. Величина нормы прибыли зависит, следовательно, от того, как определены по</w:t>
      </w:r>
      <w:r w:rsidRPr="00EA15FC">
        <w:rPr>
          <w:color w:val="000000"/>
          <w:sz w:val="24"/>
          <w:szCs w:val="24"/>
        </w:rPr>
        <w:softHyphen/>
        <w:t>нятия «прибыль» и «капитал».</w:t>
      </w:r>
    </w:p>
    <w:p w:rsidR="00D6471A" w:rsidRPr="00EA15FC" w:rsidRDefault="00D6471A" w:rsidP="00D6471A">
      <w:pPr>
        <w:shd w:val="clear" w:color="auto" w:fill="FFFFFF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Варианты расчетов следующие: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валовая    прибыль,    или    прибыль   облагаемая   налогом, отнесенная к общим инвестиционным затратам;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чистая прибыль + амортизация, отнесенная к общим инве</w:t>
      </w:r>
      <w:r w:rsidRPr="00EA15FC">
        <w:rPr>
          <w:color w:val="000000"/>
          <w:sz w:val="24"/>
          <w:szCs w:val="24"/>
        </w:rPr>
        <w:softHyphen/>
        <w:t>стиционным затратам.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 числу недостатков показателя нормы прибыли следует отне</w:t>
      </w:r>
      <w:r w:rsidRPr="00EA15FC">
        <w:rPr>
          <w:color w:val="000000"/>
          <w:sz w:val="24"/>
          <w:szCs w:val="24"/>
        </w:rPr>
        <w:softHyphen/>
        <w:t>сти следующие: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невозможно   найти   репрезантивный   (характерный)   год, который можно взять за основу;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- норма прибыли не учитывает годы с налоговыми льготами.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Компаудинг - как вырастет базовая сумма инвестиций при еже</w:t>
      </w:r>
      <w:r w:rsidRPr="00EA15FC">
        <w:rPr>
          <w:color w:val="000000"/>
          <w:sz w:val="24"/>
          <w:szCs w:val="24"/>
        </w:rPr>
        <w:softHyphen/>
        <w:t>годном приросте дохода. Этот метод имеет схожесть с образованием снежного кома.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Дисконтирование (метод проведения будущих доходов к чис</w:t>
      </w:r>
      <w:r w:rsidRPr="00EA15FC">
        <w:rPr>
          <w:color w:val="000000"/>
          <w:sz w:val="24"/>
          <w:szCs w:val="24"/>
        </w:rPr>
        <w:softHyphen/>
        <w:t>той текущей стоимости). Принцип дисконтирования обратен принци</w:t>
      </w:r>
      <w:r w:rsidRPr="00EA15FC">
        <w:rPr>
          <w:color w:val="000000"/>
          <w:sz w:val="24"/>
          <w:szCs w:val="24"/>
        </w:rPr>
        <w:softHyphen/>
        <w:t>пу компаудинга. Компаудинг есть приведение сегодняшней суммы к заданному моменту в будущем.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Дисконтирование - обратный процесс, это приведение будущих доходов к сегодняшнему моменту времени, расчет текущей стоимо</w:t>
      </w:r>
      <w:r w:rsidRPr="00EA15FC">
        <w:rPr>
          <w:color w:val="000000"/>
          <w:sz w:val="24"/>
          <w:szCs w:val="24"/>
        </w:rPr>
        <w:softHyphen/>
        <w:t>сти будущего потока инвестиций.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Чистая текущая стоимость проекта определяется как стоимость, полученная путем дисконтирования (приведения будущего к настоя</w:t>
      </w:r>
      <w:r w:rsidRPr="00EA15FC">
        <w:rPr>
          <w:color w:val="000000"/>
          <w:sz w:val="24"/>
          <w:szCs w:val="24"/>
        </w:rPr>
        <w:softHyphen/>
        <w:t>щему), отдельно на каждый год, разности всех оттоков и притоков финансовых средств.</w:t>
      </w:r>
    </w:p>
    <w:p w:rsidR="00D6471A" w:rsidRPr="00EA15FC" w:rsidRDefault="00D6471A" w:rsidP="00D6471A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Дисконтирование позволяет сочетать финансовый и технико-производственный аспекты предпринимательства, смотреть на произ</w:t>
      </w:r>
      <w:r w:rsidRPr="00EA15FC">
        <w:rPr>
          <w:color w:val="000000"/>
          <w:sz w:val="24"/>
          <w:szCs w:val="24"/>
        </w:rPr>
        <w:softHyphen/>
        <w:t>водство глазами финансиста.</w:t>
      </w:r>
    </w:p>
    <w:p w:rsidR="00D6471A" w:rsidRPr="00EA15FC" w:rsidRDefault="00D6471A" w:rsidP="00D6471A">
      <w:pPr>
        <w:shd w:val="clear" w:color="auto" w:fill="FFFFFF"/>
        <w:ind w:firstLine="518"/>
        <w:jc w:val="both"/>
        <w:rPr>
          <w:color w:val="000000"/>
          <w:sz w:val="24"/>
          <w:szCs w:val="24"/>
        </w:rPr>
      </w:pPr>
    </w:p>
    <w:p w:rsidR="00D6471A" w:rsidRPr="00EA15FC" w:rsidRDefault="00D6471A" w:rsidP="00D6471A">
      <w:pPr>
        <w:numPr>
          <w:ilvl w:val="1"/>
          <w:numId w:val="1"/>
        </w:numPr>
        <w:shd w:val="clear" w:color="auto" w:fill="FFFFFF"/>
        <w:rPr>
          <w:bCs/>
          <w:color w:val="000000"/>
          <w:sz w:val="24"/>
          <w:szCs w:val="24"/>
        </w:rPr>
      </w:pPr>
      <w:r w:rsidRPr="00EA15FC">
        <w:rPr>
          <w:bCs/>
          <w:color w:val="000000"/>
          <w:sz w:val="24"/>
          <w:szCs w:val="24"/>
        </w:rPr>
        <w:lastRenderedPageBreak/>
        <w:t>Основные направления финансового оздоровления предприятия</w:t>
      </w:r>
    </w:p>
    <w:p w:rsidR="00D6471A" w:rsidRPr="00EA15FC" w:rsidRDefault="00D6471A" w:rsidP="00D6471A">
      <w:pPr>
        <w:shd w:val="clear" w:color="auto" w:fill="FFFFFF"/>
        <w:ind w:left="915"/>
        <w:rPr>
          <w:bCs/>
          <w:color w:val="000000"/>
          <w:sz w:val="24"/>
          <w:szCs w:val="24"/>
        </w:rPr>
      </w:pP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По результатам анализа финансового состояния предприятия составляется бизнес-план финансового оздоровления. Он должен включать описание наиболее полного набора факторов финансового оздоровления и обоснование наиболее эффективного варианта.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 Меры финансового оздоровления должны предусматривать: </w:t>
      </w:r>
    </w:p>
    <w:p w:rsidR="00D6471A" w:rsidRPr="00EA15FC" w:rsidRDefault="00D6471A" w:rsidP="00D6471A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1 Анализ материальных активов с целью выявления возможно</w:t>
      </w:r>
      <w:r w:rsidRPr="00EA15FC">
        <w:rPr>
          <w:color w:val="000000"/>
          <w:sz w:val="24"/>
          <w:szCs w:val="24"/>
        </w:rPr>
        <w:softHyphen/>
        <w:t>стей их дальнейшего использования. По каждому элементу ос</w:t>
      </w:r>
      <w:r w:rsidRPr="00EA15FC">
        <w:rPr>
          <w:color w:val="000000"/>
          <w:sz w:val="24"/>
          <w:szCs w:val="24"/>
        </w:rPr>
        <w:softHyphen/>
        <w:t>новных, фондов, незавершенному капитальному строитель</w:t>
      </w:r>
      <w:r w:rsidRPr="00EA15FC">
        <w:rPr>
          <w:color w:val="000000"/>
          <w:sz w:val="24"/>
          <w:szCs w:val="24"/>
        </w:rPr>
        <w:softHyphen/>
        <w:t>ству, материалам и иным запасам необходимо принять одно из следующих решений: оставить в производстве в неизменном виде; отремонтировать, модернизировать для собственного исполь</w:t>
      </w:r>
      <w:r w:rsidRPr="00EA15FC">
        <w:rPr>
          <w:color w:val="000000"/>
          <w:sz w:val="24"/>
          <w:szCs w:val="24"/>
        </w:rPr>
        <w:softHyphen/>
        <w:t>зования; сдать в аренду; продать; обменять; утилизировать.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2 Анализ нематериальных активов может стать базой формиро</w:t>
      </w:r>
      <w:r w:rsidRPr="00EA15FC">
        <w:rPr>
          <w:color w:val="000000"/>
          <w:sz w:val="24"/>
          <w:szCs w:val="24"/>
        </w:rPr>
        <w:softHyphen/>
        <w:t>вания новой номенклатуры и / или источником ресурсов при их реализации.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3 Анализ видов выпускаемой продукции с целью принятия ре</w:t>
      </w:r>
      <w:r w:rsidRPr="00EA15FC">
        <w:rPr>
          <w:color w:val="000000"/>
          <w:sz w:val="24"/>
          <w:szCs w:val="24"/>
        </w:rPr>
        <w:softHyphen/>
        <w:t>шения об увеличении производства, сохранении объемов, мо</w:t>
      </w:r>
      <w:r w:rsidRPr="00EA15FC">
        <w:rPr>
          <w:color w:val="000000"/>
          <w:sz w:val="24"/>
          <w:szCs w:val="24"/>
        </w:rPr>
        <w:softHyphen/>
        <w:t>дернизации, свертывании производства.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4 Анализ финансовых активов (долгосрочных и краткосрочных) должен дать ответ на вопрос: что более выгодно с точки зре</w:t>
      </w:r>
      <w:r w:rsidRPr="00EA15FC">
        <w:rPr>
          <w:color w:val="000000"/>
          <w:sz w:val="24"/>
          <w:szCs w:val="24"/>
        </w:rPr>
        <w:softHyphen/>
        <w:t>ния доходов предприятия — сохранение или продажа? Дочер</w:t>
      </w:r>
      <w:r w:rsidRPr="00EA15FC">
        <w:rPr>
          <w:color w:val="000000"/>
          <w:sz w:val="24"/>
          <w:szCs w:val="24"/>
        </w:rPr>
        <w:softHyphen/>
        <w:t>ние фирмы предприятия-банкрота могут стать основой воз</w:t>
      </w:r>
      <w:r w:rsidRPr="00EA15FC">
        <w:rPr>
          <w:color w:val="000000"/>
          <w:sz w:val="24"/>
          <w:szCs w:val="24"/>
        </w:rPr>
        <w:softHyphen/>
        <w:t>рождения материнской фирмы за счет своих ресурсов.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5 Анализ товаропроводящей сети. Посреднические структуры могут служить источником полезной информации и дополни</w:t>
      </w:r>
      <w:r w:rsidRPr="00EA15FC">
        <w:rPr>
          <w:color w:val="000000"/>
          <w:sz w:val="24"/>
          <w:szCs w:val="24"/>
        </w:rPr>
        <w:softHyphen/>
        <w:t>тельного финансирования для предприятия-банкрота.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6  Реорганизация предприятия — изменение производственной структуры и структуры управления предприятием — может стать главным условием финансовой стабильности.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7 Анализ дебиторов и кредиторов, источников целевого финан</w:t>
      </w:r>
      <w:r w:rsidRPr="00EA15FC">
        <w:rPr>
          <w:color w:val="000000"/>
          <w:sz w:val="24"/>
          <w:szCs w:val="24"/>
        </w:rPr>
        <w:softHyphen/>
        <w:t>сирования. Постоянные поставщики и покупатели, банки и различные федеральные ведомства входят в технологическую цепочку и стремятся к стабильности производственной сис</w:t>
      </w:r>
      <w:r w:rsidRPr="00EA15FC">
        <w:rPr>
          <w:color w:val="000000"/>
          <w:sz w:val="24"/>
          <w:szCs w:val="24"/>
        </w:rPr>
        <w:softHyphen/>
        <w:t>темы в целом, могут оказать консультационную и финансо</w:t>
      </w:r>
      <w:r w:rsidRPr="00EA15FC">
        <w:rPr>
          <w:color w:val="000000"/>
          <w:sz w:val="24"/>
          <w:szCs w:val="24"/>
        </w:rPr>
        <w:softHyphen/>
        <w:t>вую помощь.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 xml:space="preserve">8  Квалификация кадров, прежде всего менеджеров высшего и среднего уровня, требует своего повышения. Это </w:t>
      </w:r>
      <w:proofErr w:type="gramStart"/>
      <w:r w:rsidRPr="00EA15FC">
        <w:rPr>
          <w:color w:val="000000"/>
          <w:sz w:val="24"/>
          <w:szCs w:val="24"/>
        </w:rPr>
        <w:t>связано</w:t>
      </w:r>
      <w:proofErr w:type="gramEnd"/>
      <w:r w:rsidRPr="00EA15FC">
        <w:rPr>
          <w:color w:val="000000"/>
          <w:sz w:val="24"/>
          <w:szCs w:val="24"/>
        </w:rPr>
        <w:t xml:space="preserve"> прежде всего с отсутствием переподготовки экономистов и финансистов, с уходом многих квалифицированных специа</w:t>
      </w:r>
      <w:r w:rsidRPr="00EA15FC">
        <w:rPr>
          <w:color w:val="000000"/>
          <w:sz w:val="24"/>
          <w:szCs w:val="24"/>
        </w:rPr>
        <w:softHyphen/>
        <w:t>листов в торговлю, банки, сферу управления и иные структу</w:t>
      </w:r>
      <w:r w:rsidRPr="00EA15FC">
        <w:rPr>
          <w:color w:val="000000"/>
          <w:sz w:val="24"/>
          <w:szCs w:val="24"/>
        </w:rPr>
        <w:softHyphen/>
        <w:t>ры. К разработке путей выхода из кризиса следует привлечь как можно больше специалистов.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9 Формирование разумной маркетинговой политики, которая должна включать ассортиментную политику, обновление но</w:t>
      </w:r>
      <w:r w:rsidRPr="00EA15FC">
        <w:rPr>
          <w:color w:val="000000"/>
          <w:sz w:val="24"/>
          <w:szCs w:val="24"/>
        </w:rPr>
        <w:softHyphen/>
        <w:t>менклатуры, ассортимента, оптимальную ценовую политику, политику продвижения товара и стимулирования сбыта.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10Система управления предприятием, система учета и контро</w:t>
      </w:r>
      <w:r w:rsidRPr="00EA15FC">
        <w:rPr>
          <w:color w:val="000000"/>
          <w:sz w:val="24"/>
          <w:szCs w:val="24"/>
        </w:rPr>
        <w:softHyphen/>
        <w:t>ля, внутренние хозяйственные отношения, методы и формы принятия управленческих решений. В ряду первоочередных мер принято централизовывать управленческие функции на предприятии, установить жесткую систему контроля затрат.</w:t>
      </w:r>
    </w:p>
    <w:p w:rsidR="00D6471A" w:rsidRPr="00EA15FC" w:rsidRDefault="00D6471A" w:rsidP="00D6471A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EA15FC">
        <w:rPr>
          <w:color w:val="000000"/>
          <w:sz w:val="24"/>
          <w:szCs w:val="24"/>
        </w:rPr>
        <w:t>11Наиболее результативным способом финансового оздоровле</w:t>
      </w:r>
      <w:r w:rsidRPr="00EA15FC">
        <w:rPr>
          <w:color w:val="000000"/>
          <w:sz w:val="24"/>
          <w:szCs w:val="24"/>
        </w:rPr>
        <w:softHyphen/>
        <w:t xml:space="preserve">ния, применяемым в совокупности с </w:t>
      </w:r>
      <w:proofErr w:type="gramStart"/>
      <w:r w:rsidRPr="00EA15FC">
        <w:rPr>
          <w:color w:val="000000"/>
          <w:sz w:val="24"/>
          <w:szCs w:val="24"/>
        </w:rPr>
        <w:t>обозначенными</w:t>
      </w:r>
      <w:proofErr w:type="gramEnd"/>
      <w:r w:rsidRPr="00EA15FC">
        <w:rPr>
          <w:color w:val="000000"/>
          <w:sz w:val="24"/>
          <w:szCs w:val="24"/>
        </w:rPr>
        <w:t xml:space="preserve"> выше, служит реализация антикризисных инвестиционных проектов и программ. </w:t>
      </w:r>
    </w:p>
    <w:p w:rsidR="0065309F" w:rsidRDefault="0065309F"/>
    <w:sectPr w:rsidR="0065309F" w:rsidSect="00653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E7CE0"/>
    <w:multiLevelType w:val="multilevel"/>
    <w:tmpl w:val="E784680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6471A"/>
    <w:rsid w:val="0065309F"/>
    <w:rsid w:val="00D64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2383</Words>
  <Characters>13586</Characters>
  <Application>Microsoft Office Word</Application>
  <DocSecurity>0</DocSecurity>
  <Lines>113</Lines>
  <Paragraphs>31</Paragraphs>
  <ScaleCrop>false</ScaleCrop>
  <Company>Home</Company>
  <LinksUpToDate>false</LinksUpToDate>
  <CharactersWithSpaces>15938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2017-02-01T17:28:00Z</dcterms:created>
  <dcterms:modified xsi:type="dcterms:W3CDTF">2017-02-01T17:28:00Z</dcterms:modified>
</cp:coreProperties>
</file>